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1C9" w:rsidRPr="004667BA" w:rsidRDefault="00AD32B4" w:rsidP="004667BA">
      <w:pPr>
        <w:spacing w:before="20" w:line="360" w:lineRule="auto"/>
        <w:rPr>
          <w:rFonts w:ascii="Times New Roman" w:eastAsiaTheme="minorHAnsi" w:hAnsi="Times New Roman"/>
          <w:sz w:val="28"/>
          <w:szCs w:val="28"/>
        </w:rPr>
      </w:pPr>
      <w:r w:rsidRPr="004667BA">
        <w:rPr>
          <w:rFonts w:ascii="Times New Roman" w:eastAsiaTheme="minorHAnsi" w:hAnsi="Times New Roman"/>
          <w:sz w:val="28"/>
          <w:szCs w:val="28"/>
        </w:rPr>
        <w:t>УДК 678.072</w:t>
      </w:r>
    </w:p>
    <w:p w:rsidR="00AD32B4" w:rsidRPr="004667BA" w:rsidRDefault="00AD32B4" w:rsidP="004667BA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4667BA">
        <w:rPr>
          <w:rFonts w:ascii="Times New Roman" w:eastAsiaTheme="minorHAnsi" w:hAnsi="Times New Roman"/>
          <w:b/>
          <w:sz w:val="28"/>
          <w:szCs w:val="28"/>
        </w:rPr>
        <w:t>Новое поколение связующих для безавтоклавных технологий</w:t>
      </w:r>
    </w:p>
    <w:p w:rsidR="00B46366" w:rsidRPr="004667BA" w:rsidRDefault="00B46366" w:rsidP="004667BA">
      <w:pPr>
        <w:spacing w:before="2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4667BA">
        <w:rPr>
          <w:rFonts w:ascii="Times New Roman" w:eastAsiaTheme="minorHAnsi" w:hAnsi="Times New Roman"/>
          <w:sz w:val="28"/>
          <w:szCs w:val="28"/>
        </w:rPr>
        <w:t>Бабин</w:t>
      </w:r>
      <w:r w:rsidR="009B21C9" w:rsidRPr="004667BA">
        <w:rPr>
          <w:rFonts w:ascii="Times New Roman" w:eastAsiaTheme="minorHAnsi" w:hAnsi="Times New Roman"/>
          <w:sz w:val="28"/>
          <w:szCs w:val="28"/>
        </w:rPr>
        <w:t xml:space="preserve"> А</w:t>
      </w:r>
      <w:r w:rsidR="004667BA" w:rsidRPr="004667BA">
        <w:rPr>
          <w:rFonts w:ascii="Times New Roman" w:eastAsiaTheme="minorHAnsi" w:hAnsi="Times New Roman"/>
          <w:sz w:val="28"/>
          <w:szCs w:val="28"/>
        </w:rPr>
        <w:t>.</w:t>
      </w:r>
      <w:r w:rsidR="009B21C9" w:rsidRPr="004667BA">
        <w:rPr>
          <w:rFonts w:ascii="Times New Roman" w:eastAsiaTheme="minorHAnsi" w:hAnsi="Times New Roman"/>
          <w:sz w:val="28"/>
          <w:szCs w:val="28"/>
        </w:rPr>
        <w:t>Н</w:t>
      </w:r>
      <w:r w:rsidR="004667BA" w:rsidRPr="004667BA">
        <w:rPr>
          <w:rFonts w:ascii="Times New Roman" w:eastAsiaTheme="minorHAnsi" w:hAnsi="Times New Roman"/>
          <w:sz w:val="28"/>
          <w:szCs w:val="28"/>
        </w:rPr>
        <w:t>.</w:t>
      </w:r>
    </w:p>
    <w:p w:rsidR="004667BA" w:rsidRPr="004667BA" w:rsidRDefault="004667BA" w:rsidP="004667BA">
      <w:pPr>
        <w:spacing w:before="20" w:line="360" w:lineRule="auto"/>
        <w:contextualSpacing/>
        <w:jc w:val="both"/>
        <w:rPr>
          <w:rStyle w:val="a4"/>
          <w:rFonts w:ascii="Times New Roman" w:eastAsiaTheme="minorHAnsi" w:hAnsi="Times New Roman"/>
          <w:lang w:val="en-US"/>
        </w:rPr>
      </w:pPr>
      <w:r w:rsidRPr="004667BA">
        <w:rPr>
          <w:rStyle w:val="a4"/>
          <w:rFonts w:ascii="Times New Roman" w:eastAsiaTheme="minorHAnsi" w:hAnsi="Times New Roman"/>
        </w:rPr>
        <w:t>admin@viam.ru</w:t>
      </w:r>
    </w:p>
    <w:p w:rsidR="00752840" w:rsidRPr="004667BA" w:rsidRDefault="00752840" w:rsidP="004667BA">
      <w:pPr>
        <w:spacing w:before="2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</w:rPr>
      </w:pPr>
      <w:r w:rsidRPr="004667BA">
        <w:rPr>
          <w:rFonts w:ascii="Times New Roman" w:eastAsiaTheme="minorHAnsi" w:hAnsi="Times New Roman"/>
          <w:i/>
          <w:sz w:val="28"/>
          <w:szCs w:val="28"/>
        </w:rPr>
        <w:t xml:space="preserve">ФГУП </w:t>
      </w:r>
      <w:r w:rsidR="004667BA" w:rsidRPr="004667BA">
        <w:rPr>
          <w:rFonts w:ascii="Times New Roman" w:eastAsiaTheme="minorHAnsi" w:hAnsi="Times New Roman"/>
          <w:i/>
          <w:sz w:val="28"/>
          <w:szCs w:val="28"/>
        </w:rPr>
        <w:t>Всероссийский научно-исследовательский институт авиационных материалов</w:t>
      </w:r>
      <w:r w:rsidRPr="004667BA">
        <w:rPr>
          <w:rFonts w:ascii="Times New Roman" w:eastAsiaTheme="minorHAnsi" w:hAnsi="Times New Roman"/>
          <w:i/>
          <w:sz w:val="28"/>
          <w:szCs w:val="28"/>
        </w:rPr>
        <w:t xml:space="preserve"> ГНЦ РФ</w:t>
      </w:r>
    </w:p>
    <w:p w:rsidR="00AD32B4" w:rsidRDefault="00AD32B4" w:rsidP="00B46366">
      <w:pPr>
        <w:spacing w:after="120" w:line="24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4667BA" w:rsidRPr="00E830E0" w:rsidRDefault="004667BA" w:rsidP="004667BA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4667BA" w:rsidRDefault="004667BA" w:rsidP="004667BA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52840">
        <w:rPr>
          <w:rFonts w:ascii="Times New Roman" w:hAnsi="Times New Roman"/>
          <w:sz w:val="28"/>
          <w:szCs w:val="28"/>
        </w:rPr>
        <w:t>В докладе представлены основные разработки ФГУП «ВИАМ» в области</w:t>
      </w:r>
      <w:r>
        <w:rPr>
          <w:rFonts w:ascii="Times New Roman" w:hAnsi="Times New Roman"/>
          <w:sz w:val="28"/>
          <w:szCs w:val="28"/>
        </w:rPr>
        <w:t xml:space="preserve"> нового поколения связующих для безавтоклавных технологий. Описаны основные типы связующих созданных для технологий пропитки под давлением, пропитки пленочным связующим, а также связующих отверждаемых альтернативными способами. Приведены основные свойства и преимущества разработанных связующих.</w:t>
      </w:r>
    </w:p>
    <w:p w:rsidR="004667BA" w:rsidRPr="00E830E0" w:rsidRDefault="004667BA" w:rsidP="004667BA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830E0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4667BA" w:rsidRDefault="004667BA" w:rsidP="004667BA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67BA">
        <w:rPr>
          <w:rFonts w:ascii="Times New Roman" w:hAnsi="Times New Roman"/>
          <w:sz w:val="28"/>
          <w:szCs w:val="28"/>
        </w:rPr>
        <w:t>безавтоклавные технологии, связующие, новое поколение, полимерные композиционные материалы, инфузия, УФ-отверждение, пленочное связующее</w:t>
      </w:r>
      <w:r>
        <w:rPr>
          <w:rFonts w:ascii="Times New Roman" w:hAnsi="Times New Roman"/>
          <w:sz w:val="28"/>
          <w:szCs w:val="28"/>
        </w:rPr>
        <w:t>.</w:t>
      </w:r>
    </w:p>
    <w:p w:rsidR="004667BA" w:rsidRPr="00B81AF1" w:rsidRDefault="004667BA" w:rsidP="004667BA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667BA" w:rsidRDefault="004667BA" w:rsidP="00310FB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287A" w:rsidRPr="00310FBB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>Одним из направлений развития технологий ПКМ является использование безавтоклавных способов изготовления конструкций из ПКМ</w:t>
      </w:r>
      <w:r w:rsidR="00977EA6" w:rsidRPr="00977EA6">
        <w:rPr>
          <w:rFonts w:ascii="Times New Roman" w:hAnsi="Times New Roman"/>
          <w:sz w:val="28"/>
          <w:szCs w:val="28"/>
        </w:rPr>
        <w:t xml:space="preserve"> </w:t>
      </w:r>
      <w:r w:rsidR="00310FBB">
        <w:rPr>
          <w:rFonts w:ascii="Times New Roman" w:hAnsi="Times New Roman"/>
          <w:sz w:val="28"/>
          <w:szCs w:val="28"/>
        </w:rPr>
        <w:t>[1</w:t>
      </w:r>
      <w:r w:rsidR="00310FBB" w:rsidRPr="00310FBB">
        <w:rPr>
          <w:rFonts w:ascii="Times New Roman" w:hAnsi="Times New Roman"/>
          <w:sz w:val="28"/>
          <w:szCs w:val="28"/>
        </w:rPr>
        <w:t>].</w:t>
      </w:r>
      <w:r w:rsidRPr="00845794">
        <w:rPr>
          <w:rFonts w:ascii="Times New Roman" w:hAnsi="Times New Roman"/>
          <w:sz w:val="28"/>
          <w:szCs w:val="28"/>
        </w:rPr>
        <w:t xml:space="preserve"> Применение этих технологий требует создания связующих удовлетворяющих технологическим требования и реализующим необходимый уровень эксплуатационных характеристик</w:t>
      </w:r>
      <w:r w:rsidR="004667BA">
        <w:rPr>
          <w:rFonts w:ascii="Times New Roman" w:hAnsi="Times New Roman"/>
          <w:sz w:val="28"/>
          <w:szCs w:val="28"/>
        </w:rPr>
        <w:t>.</w:t>
      </w:r>
    </w:p>
    <w:p w:rsidR="004B287A" w:rsidRPr="00845794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>Начиная с 2009 г. специалистами ФГУП «ВИАМ» проводятся работы над усовершенствованием энергосберегающих безавтоклавных технологий изготовления ПКМ</w:t>
      </w:r>
      <w:r w:rsidR="00310FBB" w:rsidRPr="00310FBB">
        <w:rPr>
          <w:rFonts w:ascii="Times New Roman" w:hAnsi="Times New Roman"/>
          <w:sz w:val="28"/>
          <w:szCs w:val="28"/>
        </w:rPr>
        <w:t xml:space="preserve"> </w:t>
      </w:r>
      <w:r w:rsidR="00310FBB">
        <w:rPr>
          <w:rFonts w:ascii="Times New Roman" w:hAnsi="Times New Roman"/>
          <w:sz w:val="28"/>
          <w:szCs w:val="28"/>
        </w:rPr>
        <w:t>[</w:t>
      </w:r>
      <w:r w:rsidR="00310FBB" w:rsidRPr="00310FBB">
        <w:rPr>
          <w:rFonts w:ascii="Times New Roman" w:hAnsi="Times New Roman"/>
          <w:sz w:val="28"/>
          <w:szCs w:val="28"/>
        </w:rPr>
        <w:t>2]</w:t>
      </w:r>
      <w:r w:rsidRPr="00845794">
        <w:rPr>
          <w:rFonts w:ascii="Times New Roman" w:hAnsi="Times New Roman"/>
          <w:sz w:val="28"/>
          <w:szCs w:val="28"/>
        </w:rPr>
        <w:t xml:space="preserve">. Усовершенствование технологий в том </w:t>
      </w:r>
      <w:r w:rsidRPr="00845794">
        <w:rPr>
          <w:rFonts w:ascii="Times New Roman" w:hAnsi="Times New Roman"/>
          <w:sz w:val="28"/>
          <w:szCs w:val="28"/>
        </w:rPr>
        <w:lastRenderedPageBreak/>
        <w:t>числе проводиться за счет разработки новых связующих</w:t>
      </w:r>
      <w:r w:rsidR="00310FBB" w:rsidRPr="00310FBB">
        <w:rPr>
          <w:rFonts w:ascii="Times New Roman" w:hAnsi="Times New Roman"/>
          <w:sz w:val="28"/>
          <w:szCs w:val="28"/>
        </w:rPr>
        <w:t xml:space="preserve"> </w:t>
      </w:r>
      <w:r w:rsidR="00310FBB">
        <w:rPr>
          <w:rFonts w:ascii="Times New Roman" w:hAnsi="Times New Roman"/>
          <w:sz w:val="28"/>
          <w:szCs w:val="28"/>
        </w:rPr>
        <w:t>[</w:t>
      </w:r>
      <w:r w:rsidR="00310FBB" w:rsidRPr="00310FBB">
        <w:rPr>
          <w:rFonts w:ascii="Times New Roman" w:hAnsi="Times New Roman"/>
          <w:sz w:val="28"/>
          <w:szCs w:val="28"/>
        </w:rPr>
        <w:t>3]</w:t>
      </w:r>
      <w:r w:rsidRPr="00845794">
        <w:rPr>
          <w:rFonts w:ascii="Times New Roman" w:hAnsi="Times New Roman"/>
          <w:sz w:val="28"/>
          <w:szCs w:val="28"/>
        </w:rPr>
        <w:t>. Новые связующие позволяют более экономично проводить процессы получения ПКМ и улучшают характеристики получаемых материалов. Специалистами ФГУП «ВИАМ» разработан ряд связующих для безавтоклавных технологий таких как вакуумное формование препрегов, пропитка под давлением (RTM, Resin transfer molding), вакуумно-инфузионный метод (VaRTM, Vacuum assisted resin injection) и пропитка с использованием пленочного связующего (RFI, Resin film infusion), пултрузия, SMC препреги (Sheet Molding Compound). В числе связующих есть полимерные системы отверждающиеся под действием УФ излучения, что позволяет в некоторых случаях отказаться от термообработки изделия. Связующие для безавтоклавных технологий позволяют реализовать один из принципов «Зеленой химии» - отказаться от органических растворителей в процессе производства, что диктуется требованиями самих безавтоклавных технологий изготовления материалов.</w:t>
      </w:r>
    </w:p>
    <w:p w:rsidR="004B287A" w:rsidRPr="00845794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 xml:space="preserve">Традиционной </w:t>
      </w:r>
      <w:r w:rsidR="00292BD4">
        <w:rPr>
          <w:rFonts w:ascii="Times New Roman" w:hAnsi="Times New Roman"/>
          <w:sz w:val="28"/>
          <w:szCs w:val="28"/>
        </w:rPr>
        <w:t xml:space="preserve">безавтоклавной </w:t>
      </w:r>
      <w:r w:rsidRPr="00845794">
        <w:rPr>
          <w:rFonts w:ascii="Times New Roman" w:hAnsi="Times New Roman"/>
          <w:sz w:val="28"/>
          <w:szCs w:val="28"/>
        </w:rPr>
        <w:t xml:space="preserve">технологией изготовления изделий из ПКМ является пропитка под давлением. Это направление </w:t>
      </w:r>
      <w:r w:rsidR="00292BD4">
        <w:rPr>
          <w:rFonts w:ascii="Times New Roman" w:hAnsi="Times New Roman"/>
          <w:sz w:val="28"/>
          <w:szCs w:val="28"/>
        </w:rPr>
        <w:t xml:space="preserve">в разработка ФГУП «ВИАМ» </w:t>
      </w:r>
      <w:r w:rsidRPr="00845794">
        <w:rPr>
          <w:rFonts w:ascii="Times New Roman" w:hAnsi="Times New Roman"/>
          <w:sz w:val="28"/>
          <w:szCs w:val="28"/>
        </w:rPr>
        <w:t xml:space="preserve">представлено целым рядом связующих на базе различных классов полимеров от классических эпоксидных до теплостойких </w:t>
      </w:r>
      <w:r w:rsidR="00EF06F4" w:rsidRPr="00EF06F4">
        <w:rPr>
          <w:rFonts w:ascii="Times New Roman" w:hAnsi="Times New Roman"/>
          <w:sz w:val="28"/>
          <w:szCs w:val="28"/>
        </w:rPr>
        <w:t>фталонитрильн</w:t>
      </w:r>
      <w:r w:rsidR="00EF06F4">
        <w:rPr>
          <w:rFonts w:ascii="Times New Roman" w:hAnsi="Times New Roman"/>
          <w:sz w:val="28"/>
          <w:szCs w:val="28"/>
        </w:rPr>
        <w:t>ых</w:t>
      </w:r>
      <w:r w:rsidR="00EF06F4" w:rsidRPr="00EF06F4">
        <w:rPr>
          <w:rFonts w:ascii="Times New Roman" w:hAnsi="Times New Roman"/>
          <w:sz w:val="28"/>
          <w:szCs w:val="28"/>
        </w:rPr>
        <w:t xml:space="preserve"> </w:t>
      </w:r>
      <w:r w:rsidRPr="00845794">
        <w:rPr>
          <w:rFonts w:ascii="Times New Roman" w:hAnsi="Times New Roman"/>
          <w:sz w:val="28"/>
          <w:szCs w:val="28"/>
        </w:rPr>
        <w:t xml:space="preserve">и кремнийогранических. К новому поколению связующих для технологии пропитки под давлением можно отнести связующее на основе </w:t>
      </w:r>
      <w:r w:rsidR="00EF06F4">
        <w:rPr>
          <w:rFonts w:ascii="Times New Roman" w:hAnsi="Times New Roman"/>
          <w:sz w:val="28"/>
          <w:szCs w:val="28"/>
        </w:rPr>
        <w:t>гетероциклических</w:t>
      </w:r>
      <w:r w:rsidRPr="00845794">
        <w:rPr>
          <w:rFonts w:ascii="Times New Roman" w:hAnsi="Times New Roman"/>
          <w:sz w:val="28"/>
          <w:szCs w:val="28"/>
        </w:rPr>
        <w:t xml:space="preserve"> полимеров обладающих значительной теплостойкостью</w:t>
      </w:r>
      <w:r w:rsidR="009E1CF4">
        <w:rPr>
          <w:rFonts w:ascii="Times New Roman" w:hAnsi="Times New Roman"/>
          <w:sz w:val="28"/>
          <w:szCs w:val="28"/>
        </w:rPr>
        <w:t xml:space="preserve"> </w:t>
      </w:r>
      <w:r w:rsidR="009E1CF4" w:rsidRPr="009E1CF4">
        <w:rPr>
          <w:rFonts w:ascii="Times New Roman" w:hAnsi="Times New Roman"/>
          <w:sz w:val="28"/>
          <w:szCs w:val="28"/>
        </w:rPr>
        <w:t>[4]</w:t>
      </w:r>
      <w:r w:rsidRPr="00845794">
        <w:rPr>
          <w:rFonts w:ascii="Times New Roman" w:hAnsi="Times New Roman"/>
          <w:sz w:val="28"/>
          <w:szCs w:val="28"/>
        </w:rPr>
        <w:t xml:space="preserve">. Такие материалы могут найти применение в двигателестроении как основа для конструкций работающих при температурах до 350°С. </w:t>
      </w:r>
      <w:r w:rsidR="00EF06F4">
        <w:rPr>
          <w:rFonts w:ascii="Times New Roman" w:hAnsi="Times New Roman"/>
          <w:sz w:val="28"/>
          <w:szCs w:val="28"/>
        </w:rPr>
        <w:t>Специалистами ФГУП «ВИАМ» разработано связующее ВСН-31</w:t>
      </w:r>
      <w:r w:rsidR="00F07B4C">
        <w:rPr>
          <w:rFonts w:ascii="Times New Roman" w:hAnsi="Times New Roman"/>
          <w:sz w:val="28"/>
          <w:szCs w:val="28"/>
        </w:rPr>
        <w:t xml:space="preserve"> прочность углепластиков на основе которого сохраняется на уровне 70% при температуре 350°С.</w:t>
      </w:r>
      <w:r w:rsidR="00EF06F4">
        <w:rPr>
          <w:rFonts w:ascii="Times New Roman" w:hAnsi="Times New Roman"/>
          <w:sz w:val="28"/>
          <w:szCs w:val="28"/>
        </w:rPr>
        <w:t xml:space="preserve"> </w:t>
      </w:r>
      <w:r w:rsidRPr="00845794">
        <w:rPr>
          <w:rFonts w:ascii="Times New Roman" w:hAnsi="Times New Roman"/>
          <w:sz w:val="28"/>
          <w:szCs w:val="28"/>
        </w:rPr>
        <w:t xml:space="preserve">Еще одним </w:t>
      </w:r>
      <w:r w:rsidR="00F07B4C">
        <w:rPr>
          <w:rFonts w:ascii="Times New Roman" w:hAnsi="Times New Roman"/>
          <w:sz w:val="28"/>
          <w:szCs w:val="28"/>
        </w:rPr>
        <w:t>типом</w:t>
      </w:r>
      <w:r w:rsidRPr="00845794">
        <w:rPr>
          <w:rFonts w:ascii="Times New Roman" w:hAnsi="Times New Roman"/>
          <w:sz w:val="28"/>
          <w:szCs w:val="28"/>
        </w:rPr>
        <w:t xml:space="preserve"> нового поколения связующих является разработанное во ФГУП «ВИАМ» кремнийорганическое связующее марки ВСКО-27 для технологии </w:t>
      </w:r>
      <w:r w:rsidRPr="00845794">
        <w:rPr>
          <w:rFonts w:ascii="Times New Roman" w:hAnsi="Times New Roman"/>
          <w:sz w:val="28"/>
          <w:szCs w:val="28"/>
        </w:rPr>
        <w:lastRenderedPageBreak/>
        <w:t>пропитки под давлением</w:t>
      </w:r>
      <w:r w:rsidR="00310FBB" w:rsidRPr="00310FBB">
        <w:rPr>
          <w:rFonts w:ascii="Times New Roman" w:hAnsi="Times New Roman"/>
          <w:sz w:val="28"/>
          <w:szCs w:val="28"/>
        </w:rPr>
        <w:t xml:space="preserve"> [</w:t>
      </w:r>
      <w:r w:rsidR="009E1CF4">
        <w:rPr>
          <w:rFonts w:ascii="Times New Roman" w:hAnsi="Times New Roman"/>
          <w:sz w:val="28"/>
          <w:szCs w:val="28"/>
        </w:rPr>
        <w:t>5</w:t>
      </w:r>
      <w:r w:rsidR="00310FBB" w:rsidRPr="00310FBB">
        <w:rPr>
          <w:rFonts w:ascii="Times New Roman" w:hAnsi="Times New Roman"/>
          <w:sz w:val="28"/>
          <w:szCs w:val="28"/>
        </w:rPr>
        <w:t>]</w:t>
      </w:r>
      <w:r w:rsidRPr="00845794">
        <w:rPr>
          <w:rFonts w:ascii="Times New Roman" w:hAnsi="Times New Roman"/>
          <w:sz w:val="28"/>
          <w:szCs w:val="28"/>
        </w:rPr>
        <w:t>. Разработанное связующее содержащее небольшое количество функциональных групп и низкомолекулярных фракций позволяет проводить процесс пропитки под давлением при температурах от 100 до 130 °С при изготовлении композиционных материалов</w:t>
      </w:r>
      <w:r w:rsidR="008B43F5">
        <w:rPr>
          <w:rFonts w:ascii="Times New Roman" w:hAnsi="Times New Roman"/>
          <w:sz w:val="28"/>
          <w:szCs w:val="28"/>
        </w:rPr>
        <w:t xml:space="preserve"> и в процессе отверждения выделяется меньшее </w:t>
      </w:r>
      <w:r w:rsidR="00F07B4C">
        <w:rPr>
          <w:rFonts w:ascii="Times New Roman" w:hAnsi="Times New Roman"/>
          <w:sz w:val="28"/>
          <w:szCs w:val="28"/>
        </w:rPr>
        <w:t>количество</w:t>
      </w:r>
      <w:r w:rsidR="008B43F5">
        <w:rPr>
          <w:rFonts w:ascii="Times New Roman" w:hAnsi="Times New Roman"/>
          <w:sz w:val="28"/>
          <w:szCs w:val="28"/>
        </w:rPr>
        <w:t xml:space="preserve"> летучих продуктов чем при отверждении связующего К-9-70</w:t>
      </w:r>
      <w:r w:rsidRPr="00845794">
        <w:rPr>
          <w:rFonts w:ascii="Times New Roman" w:hAnsi="Times New Roman"/>
          <w:sz w:val="28"/>
          <w:szCs w:val="28"/>
        </w:rPr>
        <w:t>. Высокая устойчивость к термоокислительной деструкции разработанного связующего и диэлектрические свойства материалов на его основе позволяют рекомендовать использование связующего не только для стеклопластиков радиотехнического и специального назначения, но и в качестве компонента термостойких клеевых композиций.</w:t>
      </w:r>
    </w:p>
    <w:p w:rsidR="004B287A" w:rsidRPr="00845794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>Связующими нового поколения для материалов получаемых пропиткой под давлением можно назвать материалы на основе циан</w:t>
      </w:r>
      <w:r w:rsidR="00F07B4C">
        <w:rPr>
          <w:rFonts w:ascii="Times New Roman" w:hAnsi="Times New Roman"/>
          <w:sz w:val="28"/>
          <w:szCs w:val="28"/>
        </w:rPr>
        <w:t>уратных и изоциануратных систем</w:t>
      </w:r>
      <w:r w:rsidRPr="00845794">
        <w:rPr>
          <w:rFonts w:ascii="Times New Roman" w:hAnsi="Times New Roman"/>
          <w:sz w:val="28"/>
          <w:szCs w:val="28"/>
        </w:rPr>
        <w:t>. Эт</w:t>
      </w:r>
      <w:r w:rsidR="00F07B4C">
        <w:rPr>
          <w:rFonts w:ascii="Times New Roman" w:hAnsi="Times New Roman"/>
          <w:sz w:val="28"/>
          <w:szCs w:val="28"/>
        </w:rPr>
        <w:t>о</w:t>
      </w:r>
      <w:r w:rsidRPr="00845794">
        <w:rPr>
          <w:rFonts w:ascii="Times New Roman" w:hAnsi="Times New Roman"/>
          <w:sz w:val="28"/>
          <w:szCs w:val="28"/>
        </w:rPr>
        <w:t xml:space="preserve"> </w:t>
      </w:r>
      <w:r w:rsidR="00217D40" w:rsidRPr="00845794">
        <w:rPr>
          <w:rFonts w:ascii="Times New Roman" w:hAnsi="Times New Roman"/>
          <w:sz w:val="28"/>
          <w:szCs w:val="28"/>
        </w:rPr>
        <w:t>связующие</w:t>
      </w:r>
      <w:r w:rsidRPr="00845794">
        <w:rPr>
          <w:rFonts w:ascii="Times New Roman" w:hAnsi="Times New Roman"/>
          <w:sz w:val="28"/>
          <w:szCs w:val="28"/>
        </w:rPr>
        <w:t xml:space="preserve"> ВСТ-1210 и ВСИ-23. Рабочие температуры материалов на осн</w:t>
      </w:r>
      <w:r w:rsidR="00310FBB">
        <w:rPr>
          <w:rFonts w:ascii="Times New Roman" w:hAnsi="Times New Roman"/>
          <w:sz w:val="28"/>
          <w:szCs w:val="28"/>
        </w:rPr>
        <w:t>ове этих связующих более</w:t>
      </w:r>
      <w:r w:rsidR="006B702F">
        <w:rPr>
          <w:rFonts w:ascii="Times New Roman" w:hAnsi="Times New Roman"/>
          <w:sz w:val="28"/>
          <w:szCs w:val="28"/>
        </w:rPr>
        <w:t xml:space="preserve"> 200°С, основные свойства представлены в таблице 1.</w:t>
      </w:r>
    </w:p>
    <w:p w:rsidR="004667BA" w:rsidRPr="004667BA" w:rsidRDefault="004B287A" w:rsidP="004667BA">
      <w:pPr>
        <w:spacing w:after="0" w:line="360" w:lineRule="auto"/>
        <w:jc w:val="right"/>
        <w:rPr>
          <w:rFonts w:ascii="Times New Roman" w:hAnsi="Times New Roman"/>
          <w:sz w:val="24"/>
          <w:szCs w:val="28"/>
        </w:rPr>
      </w:pPr>
      <w:r w:rsidRPr="004667BA">
        <w:rPr>
          <w:rFonts w:ascii="Times New Roman" w:hAnsi="Times New Roman"/>
          <w:sz w:val="24"/>
          <w:szCs w:val="28"/>
        </w:rPr>
        <w:t xml:space="preserve">Таблица </w:t>
      </w:r>
      <w:r w:rsidR="006B702F" w:rsidRPr="004667BA">
        <w:rPr>
          <w:rFonts w:ascii="Times New Roman" w:hAnsi="Times New Roman"/>
          <w:sz w:val="24"/>
          <w:szCs w:val="28"/>
        </w:rPr>
        <w:t>1</w:t>
      </w:r>
    </w:p>
    <w:p w:rsidR="004B287A" w:rsidRPr="004667BA" w:rsidRDefault="006B702F" w:rsidP="004667BA">
      <w:pPr>
        <w:spacing w:after="0" w:line="360" w:lineRule="auto"/>
        <w:jc w:val="right"/>
        <w:rPr>
          <w:rFonts w:ascii="Times New Roman" w:hAnsi="Times New Roman"/>
          <w:sz w:val="24"/>
          <w:szCs w:val="28"/>
        </w:rPr>
      </w:pPr>
      <w:r w:rsidRPr="004667BA">
        <w:rPr>
          <w:rFonts w:ascii="Times New Roman" w:hAnsi="Times New Roman"/>
          <w:sz w:val="24"/>
          <w:szCs w:val="28"/>
        </w:rPr>
        <w:t>С</w:t>
      </w:r>
      <w:r w:rsidR="004B287A" w:rsidRPr="004667BA">
        <w:rPr>
          <w:rFonts w:ascii="Times New Roman" w:hAnsi="Times New Roman"/>
          <w:sz w:val="24"/>
          <w:szCs w:val="28"/>
        </w:rPr>
        <w:t>войств</w:t>
      </w:r>
      <w:r w:rsidRPr="004667BA">
        <w:rPr>
          <w:rFonts w:ascii="Times New Roman" w:hAnsi="Times New Roman"/>
          <w:sz w:val="24"/>
          <w:szCs w:val="28"/>
        </w:rPr>
        <w:t>а теплостойких связующих для технологии пропитки под давлением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36"/>
        <w:gridCol w:w="1486"/>
        <w:gridCol w:w="1515"/>
      </w:tblGrid>
      <w:tr w:rsidR="004B287A" w:rsidRPr="00845794" w:rsidTr="004667BA">
        <w:trPr>
          <w:trHeight w:val="709"/>
          <w:jc w:val="center"/>
        </w:trPr>
        <w:tc>
          <w:tcPr>
            <w:tcW w:w="6236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Характеристика</w:t>
            </w:r>
          </w:p>
        </w:tc>
        <w:tc>
          <w:tcPr>
            <w:tcW w:w="1486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ВСИ-23</w:t>
            </w:r>
          </w:p>
        </w:tc>
        <w:tc>
          <w:tcPr>
            <w:tcW w:w="1515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ВСТ-1210</w:t>
            </w:r>
          </w:p>
        </w:tc>
      </w:tr>
      <w:tr w:rsidR="004B287A" w:rsidRPr="00845794" w:rsidTr="004667BA">
        <w:trPr>
          <w:trHeight w:val="709"/>
          <w:jc w:val="center"/>
        </w:trPr>
        <w:tc>
          <w:tcPr>
            <w:tcW w:w="6236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Температура пропитки, °С</w:t>
            </w:r>
          </w:p>
        </w:tc>
        <w:tc>
          <w:tcPr>
            <w:tcW w:w="1486" w:type="dxa"/>
            <w:vAlign w:val="center"/>
          </w:tcPr>
          <w:p w:rsidR="004B287A" w:rsidRPr="004667BA" w:rsidRDefault="009E1CF4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1515" w:type="dxa"/>
            <w:vAlign w:val="center"/>
          </w:tcPr>
          <w:p w:rsidR="004B287A" w:rsidRPr="004667BA" w:rsidRDefault="00412C8F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70-80</w:t>
            </w:r>
          </w:p>
        </w:tc>
      </w:tr>
      <w:tr w:rsidR="004B287A" w:rsidRPr="00845794" w:rsidTr="004667BA">
        <w:trPr>
          <w:trHeight w:val="709"/>
          <w:jc w:val="center"/>
        </w:trPr>
        <w:tc>
          <w:tcPr>
            <w:tcW w:w="6236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Технологическое окно для пропитки, </w:t>
            </w:r>
            <w:r w:rsidR="009E1CF4"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ч</w:t>
            </w:r>
          </w:p>
        </w:tc>
        <w:tc>
          <w:tcPr>
            <w:tcW w:w="1486" w:type="dxa"/>
            <w:vAlign w:val="center"/>
          </w:tcPr>
          <w:p w:rsidR="004B287A" w:rsidRPr="004667BA" w:rsidRDefault="009E1CF4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515" w:type="dxa"/>
            <w:vAlign w:val="center"/>
          </w:tcPr>
          <w:p w:rsidR="004B287A" w:rsidRPr="004667BA" w:rsidRDefault="00412C8F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6</w:t>
            </w:r>
          </w:p>
        </w:tc>
      </w:tr>
      <w:tr w:rsidR="004B287A" w:rsidRPr="00845794" w:rsidTr="004667BA">
        <w:trPr>
          <w:trHeight w:val="709"/>
          <w:jc w:val="center"/>
        </w:trPr>
        <w:tc>
          <w:tcPr>
            <w:tcW w:w="6236" w:type="dxa"/>
            <w:vAlign w:val="center"/>
          </w:tcPr>
          <w:p w:rsidR="00995E66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Температура стеклования,</w:t>
            </w:r>
          </w:p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val="en-US" w:eastAsia="ru-RU"/>
              </w:rPr>
              <w:t>T</w:t>
            </w:r>
            <w:r w:rsidRPr="004667BA">
              <w:rPr>
                <w:rFonts w:ascii="Times New Roman" w:hAnsi="Times New Roman"/>
                <w:sz w:val="24"/>
                <w:szCs w:val="28"/>
                <w:vertAlign w:val="subscript"/>
                <w:lang w:val="en-US" w:eastAsia="ru-RU"/>
              </w:rPr>
              <w:t>gdry</w:t>
            </w: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, ºС</w:t>
            </w:r>
          </w:p>
        </w:tc>
        <w:tc>
          <w:tcPr>
            <w:tcW w:w="1486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319</w:t>
            </w:r>
          </w:p>
        </w:tc>
        <w:tc>
          <w:tcPr>
            <w:tcW w:w="1515" w:type="dxa"/>
            <w:vAlign w:val="center"/>
          </w:tcPr>
          <w:p w:rsidR="004B287A" w:rsidRPr="004667BA" w:rsidRDefault="00412C8F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240</w:t>
            </w:r>
          </w:p>
        </w:tc>
      </w:tr>
      <w:tr w:rsidR="004B287A" w:rsidRPr="00845794" w:rsidTr="004667BA">
        <w:trPr>
          <w:trHeight w:val="709"/>
          <w:jc w:val="center"/>
        </w:trPr>
        <w:tc>
          <w:tcPr>
            <w:tcW w:w="6236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Температура стеклования полимерной матрицы после влагонасыщения,T</w:t>
            </w:r>
            <w:r w:rsidRPr="004667BA">
              <w:rPr>
                <w:rFonts w:ascii="Times New Roman" w:hAnsi="Times New Roman"/>
                <w:sz w:val="24"/>
                <w:szCs w:val="28"/>
                <w:vertAlign w:val="subscript"/>
                <w:lang w:val="en-US" w:eastAsia="ru-RU"/>
              </w:rPr>
              <w:t>gwet</w:t>
            </w: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, ºС</w:t>
            </w:r>
          </w:p>
        </w:tc>
        <w:tc>
          <w:tcPr>
            <w:tcW w:w="1486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259</w:t>
            </w:r>
          </w:p>
        </w:tc>
        <w:tc>
          <w:tcPr>
            <w:tcW w:w="1515" w:type="dxa"/>
            <w:vAlign w:val="center"/>
          </w:tcPr>
          <w:p w:rsidR="004B287A" w:rsidRPr="004667BA" w:rsidRDefault="00412C8F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215</w:t>
            </w:r>
          </w:p>
        </w:tc>
      </w:tr>
      <w:tr w:rsidR="004B287A" w:rsidRPr="00845794" w:rsidTr="004667BA">
        <w:trPr>
          <w:trHeight w:val="709"/>
          <w:jc w:val="center"/>
        </w:trPr>
        <w:tc>
          <w:tcPr>
            <w:tcW w:w="6236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Влагонасыщение отвержденного связующего, %</w:t>
            </w:r>
          </w:p>
        </w:tc>
        <w:tc>
          <w:tcPr>
            <w:tcW w:w="1486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2,8</w:t>
            </w:r>
          </w:p>
        </w:tc>
        <w:tc>
          <w:tcPr>
            <w:tcW w:w="1515" w:type="dxa"/>
            <w:vAlign w:val="center"/>
          </w:tcPr>
          <w:p w:rsidR="004B287A" w:rsidRPr="004667BA" w:rsidRDefault="00412C8F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1,8</w:t>
            </w:r>
          </w:p>
        </w:tc>
      </w:tr>
      <w:tr w:rsidR="004B287A" w:rsidRPr="00845794" w:rsidTr="004667BA">
        <w:trPr>
          <w:trHeight w:val="709"/>
          <w:jc w:val="center"/>
        </w:trPr>
        <w:tc>
          <w:tcPr>
            <w:tcW w:w="6236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Прочность при статическом изгибе, σ</w:t>
            </w:r>
            <w:r w:rsidRPr="004667BA">
              <w:rPr>
                <w:rFonts w:ascii="Times New Roman" w:hAnsi="Times New Roman"/>
                <w:sz w:val="24"/>
                <w:szCs w:val="28"/>
                <w:vertAlign w:val="subscript"/>
                <w:lang w:eastAsia="ru-RU"/>
              </w:rPr>
              <w:t>и</w:t>
            </w:r>
            <w:bookmarkStart w:id="0" w:name="_GoBack"/>
            <w:bookmarkEnd w:id="0"/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, МПа при 20 °С</w:t>
            </w:r>
          </w:p>
        </w:tc>
        <w:tc>
          <w:tcPr>
            <w:tcW w:w="1486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117</w:t>
            </w:r>
          </w:p>
        </w:tc>
        <w:tc>
          <w:tcPr>
            <w:tcW w:w="1515" w:type="dxa"/>
            <w:vAlign w:val="center"/>
          </w:tcPr>
          <w:p w:rsidR="004B287A" w:rsidRPr="004667BA" w:rsidRDefault="00412C8F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120</w:t>
            </w:r>
          </w:p>
        </w:tc>
      </w:tr>
    </w:tbl>
    <w:p w:rsidR="004B287A" w:rsidRPr="00217D40" w:rsidRDefault="00217D40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Цианатэфирные связующе кроме того отличает низкое влагопоглащение и хорошая </w:t>
      </w:r>
      <w:r w:rsidR="00310FBB">
        <w:rPr>
          <w:rFonts w:ascii="Times New Roman" w:hAnsi="Times New Roman"/>
          <w:sz w:val="28"/>
          <w:szCs w:val="28"/>
        </w:rPr>
        <w:t>устойчивость</w:t>
      </w:r>
      <w:r>
        <w:rPr>
          <w:rFonts w:ascii="Times New Roman" w:hAnsi="Times New Roman"/>
          <w:sz w:val="28"/>
          <w:szCs w:val="28"/>
        </w:rPr>
        <w:t xml:space="preserve"> к термоц</w:t>
      </w:r>
      <w:r w:rsidR="00F07B4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клированию. Эти свойства определяют спрос на материалы </w:t>
      </w:r>
      <w:r w:rsidR="00310FBB">
        <w:rPr>
          <w:rFonts w:ascii="Times New Roman" w:hAnsi="Times New Roman"/>
          <w:sz w:val="28"/>
          <w:szCs w:val="28"/>
        </w:rPr>
        <w:t xml:space="preserve">с использованием цианатэфирных связующих </w:t>
      </w:r>
      <w:r>
        <w:rPr>
          <w:rFonts w:ascii="Times New Roman" w:hAnsi="Times New Roman"/>
          <w:sz w:val="28"/>
          <w:szCs w:val="28"/>
        </w:rPr>
        <w:t>со стороны разработчиков космической техники.</w:t>
      </w:r>
    </w:p>
    <w:p w:rsidR="004B287A" w:rsidRPr="00845794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 xml:space="preserve">Одной из безавтоклавных технологий, которая получает </w:t>
      </w:r>
      <w:r w:rsidR="00F07B4C" w:rsidRPr="00845794">
        <w:rPr>
          <w:rFonts w:ascii="Times New Roman" w:hAnsi="Times New Roman"/>
          <w:sz w:val="28"/>
          <w:szCs w:val="28"/>
        </w:rPr>
        <w:t>развитие,</w:t>
      </w:r>
      <w:r w:rsidRPr="00845794">
        <w:rPr>
          <w:rFonts w:ascii="Times New Roman" w:hAnsi="Times New Roman"/>
          <w:sz w:val="28"/>
          <w:szCs w:val="28"/>
        </w:rPr>
        <w:t xml:space="preserve"> является технологи</w:t>
      </w:r>
      <w:r w:rsidR="00217D40">
        <w:rPr>
          <w:rFonts w:ascii="Times New Roman" w:hAnsi="Times New Roman"/>
          <w:sz w:val="28"/>
          <w:szCs w:val="28"/>
        </w:rPr>
        <w:t>я</w:t>
      </w:r>
      <w:r w:rsidRPr="00845794">
        <w:rPr>
          <w:rFonts w:ascii="Times New Roman" w:hAnsi="Times New Roman"/>
          <w:sz w:val="28"/>
          <w:szCs w:val="28"/>
        </w:rPr>
        <w:t xml:space="preserve"> пропитки пленочным связующим (</w:t>
      </w:r>
      <w:r w:rsidRPr="00845794">
        <w:rPr>
          <w:rFonts w:ascii="Times New Roman" w:hAnsi="Times New Roman"/>
          <w:sz w:val="28"/>
          <w:szCs w:val="28"/>
          <w:lang w:val="en-US"/>
        </w:rPr>
        <w:t>RFI</w:t>
      </w:r>
      <w:r w:rsidRPr="00845794">
        <w:rPr>
          <w:rFonts w:ascii="Times New Roman" w:hAnsi="Times New Roman"/>
          <w:sz w:val="28"/>
          <w:szCs w:val="28"/>
        </w:rPr>
        <w:t>)</w:t>
      </w:r>
      <w:r w:rsidR="008E091B">
        <w:rPr>
          <w:rFonts w:ascii="Times New Roman" w:hAnsi="Times New Roman"/>
          <w:sz w:val="28"/>
          <w:szCs w:val="28"/>
        </w:rPr>
        <w:t xml:space="preserve"> </w:t>
      </w:r>
      <w:r w:rsidR="008E091B" w:rsidRPr="008E091B">
        <w:rPr>
          <w:rFonts w:ascii="Times New Roman" w:hAnsi="Times New Roman"/>
          <w:sz w:val="28"/>
          <w:szCs w:val="28"/>
        </w:rPr>
        <w:t>[</w:t>
      </w:r>
      <w:r w:rsidR="009E1CF4">
        <w:rPr>
          <w:rFonts w:ascii="Times New Roman" w:hAnsi="Times New Roman"/>
          <w:sz w:val="28"/>
          <w:szCs w:val="28"/>
        </w:rPr>
        <w:t>6</w:t>
      </w:r>
      <w:r w:rsidR="008E091B" w:rsidRPr="008E091B">
        <w:rPr>
          <w:rFonts w:ascii="Times New Roman" w:hAnsi="Times New Roman"/>
          <w:sz w:val="28"/>
          <w:szCs w:val="28"/>
        </w:rPr>
        <w:t>]</w:t>
      </w:r>
      <w:r w:rsidRPr="00845794">
        <w:rPr>
          <w:rFonts w:ascii="Times New Roman" w:hAnsi="Times New Roman"/>
          <w:sz w:val="28"/>
          <w:szCs w:val="28"/>
        </w:rPr>
        <w:t xml:space="preserve">. Использование связующих такого типа позволяет точно дозировать связующее в пакет наполнителя, избавляет от работы с жидкими материалами, но накладывает жесткие </w:t>
      </w:r>
      <w:r w:rsidR="00F07B4C">
        <w:rPr>
          <w:rFonts w:ascii="Times New Roman" w:hAnsi="Times New Roman"/>
          <w:sz w:val="28"/>
          <w:szCs w:val="28"/>
        </w:rPr>
        <w:t xml:space="preserve">реологические </w:t>
      </w:r>
      <w:r w:rsidRPr="00845794">
        <w:rPr>
          <w:rFonts w:ascii="Times New Roman" w:hAnsi="Times New Roman"/>
          <w:sz w:val="28"/>
          <w:szCs w:val="28"/>
        </w:rPr>
        <w:t>требования на</w:t>
      </w:r>
      <w:r w:rsidR="00217D40">
        <w:rPr>
          <w:rFonts w:ascii="Times New Roman" w:hAnsi="Times New Roman"/>
          <w:sz w:val="28"/>
          <w:szCs w:val="28"/>
        </w:rPr>
        <w:t xml:space="preserve"> связующее</w:t>
      </w:r>
      <w:r w:rsidRPr="00845794">
        <w:rPr>
          <w:rFonts w:ascii="Times New Roman" w:hAnsi="Times New Roman"/>
          <w:sz w:val="28"/>
          <w:szCs w:val="28"/>
        </w:rPr>
        <w:t>. Основными технологическими требования к связующему явля</w:t>
      </w:r>
      <w:r w:rsidR="00F07B4C">
        <w:rPr>
          <w:rFonts w:ascii="Times New Roman" w:hAnsi="Times New Roman"/>
          <w:sz w:val="28"/>
          <w:szCs w:val="28"/>
        </w:rPr>
        <w:t>ю</w:t>
      </w:r>
      <w:r w:rsidRPr="00845794">
        <w:rPr>
          <w:rFonts w:ascii="Times New Roman" w:hAnsi="Times New Roman"/>
          <w:sz w:val="28"/>
          <w:szCs w:val="28"/>
        </w:rPr>
        <w:t>тся его пленочное состояние при температурах выкладки и значительное падение вязкости при температурах пропитки</w:t>
      </w:r>
      <w:r w:rsidR="00217D40">
        <w:rPr>
          <w:rFonts w:ascii="Times New Roman" w:hAnsi="Times New Roman"/>
          <w:sz w:val="28"/>
          <w:szCs w:val="28"/>
        </w:rPr>
        <w:t>.</w:t>
      </w:r>
      <w:r w:rsidRPr="00845794">
        <w:rPr>
          <w:rFonts w:ascii="Times New Roman" w:hAnsi="Times New Roman"/>
          <w:sz w:val="28"/>
          <w:szCs w:val="28"/>
        </w:rPr>
        <w:t xml:space="preserve"> </w:t>
      </w:r>
      <w:r w:rsidR="00217D40">
        <w:rPr>
          <w:rFonts w:ascii="Times New Roman" w:hAnsi="Times New Roman"/>
          <w:sz w:val="28"/>
          <w:szCs w:val="28"/>
        </w:rPr>
        <w:t>К</w:t>
      </w:r>
      <w:r w:rsidRPr="00845794">
        <w:rPr>
          <w:rFonts w:ascii="Times New Roman" w:hAnsi="Times New Roman"/>
          <w:sz w:val="28"/>
          <w:szCs w:val="28"/>
        </w:rPr>
        <w:t xml:space="preserve">роме этого низкое значение вязкости </w:t>
      </w:r>
      <w:r w:rsidR="00217D40">
        <w:rPr>
          <w:rFonts w:ascii="Times New Roman" w:hAnsi="Times New Roman"/>
          <w:sz w:val="28"/>
          <w:szCs w:val="28"/>
        </w:rPr>
        <w:t>и стабильность е</w:t>
      </w:r>
      <w:r w:rsidR="00F07B4C">
        <w:rPr>
          <w:rFonts w:ascii="Times New Roman" w:hAnsi="Times New Roman"/>
          <w:sz w:val="28"/>
          <w:szCs w:val="28"/>
        </w:rPr>
        <w:t>е</w:t>
      </w:r>
      <w:r w:rsidR="00217D40">
        <w:rPr>
          <w:rFonts w:ascii="Times New Roman" w:hAnsi="Times New Roman"/>
          <w:sz w:val="28"/>
          <w:szCs w:val="28"/>
        </w:rPr>
        <w:t xml:space="preserve"> во времени </w:t>
      </w:r>
      <w:r w:rsidRPr="00845794">
        <w:rPr>
          <w:rFonts w:ascii="Times New Roman" w:hAnsi="Times New Roman"/>
          <w:sz w:val="28"/>
          <w:szCs w:val="28"/>
        </w:rPr>
        <w:t>должн</w:t>
      </w:r>
      <w:r w:rsidR="00217D40">
        <w:rPr>
          <w:rFonts w:ascii="Times New Roman" w:hAnsi="Times New Roman"/>
          <w:sz w:val="28"/>
          <w:szCs w:val="28"/>
        </w:rPr>
        <w:t>ы</w:t>
      </w:r>
      <w:r w:rsidRPr="00845794">
        <w:rPr>
          <w:rFonts w:ascii="Times New Roman" w:hAnsi="Times New Roman"/>
          <w:sz w:val="28"/>
          <w:szCs w:val="28"/>
        </w:rPr>
        <w:t xml:space="preserve"> обеспечивать пропитку всего пакета наполнителя в трансверсальном направлении. Такой тип связующих разработан специалистами ФГУП «ВИАМ» - это связующие марок ВСЭ-20 </w:t>
      </w:r>
      <w:r w:rsidRPr="00217D40">
        <w:rPr>
          <w:rFonts w:ascii="Times New Roman" w:hAnsi="Times New Roman"/>
          <w:sz w:val="28"/>
          <w:szCs w:val="28"/>
        </w:rPr>
        <w:t xml:space="preserve">и </w:t>
      </w:r>
      <w:r w:rsidR="00217D40" w:rsidRPr="00217D40">
        <w:rPr>
          <w:rFonts w:ascii="Times New Roman" w:hAnsi="Times New Roman"/>
          <w:sz w:val="28"/>
          <w:szCs w:val="28"/>
        </w:rPr>
        <w:t>ВСЭ-17 пленочное</w:t>
      </w:r>
      <w:r w:rsidRPr="00217D40">
        <w:rPr>
          <w:rFonts w:ascii="Times New Roman" w:hAnsi="Times New Roman"/>
          <w:sz w:val="28"/>
          <w:szCs w:val="28"/>
        </w:rPr>
        <w:t>. Основные свойства этих связующих представлены в</w:t>
      </w:r>
      <w:r w:rsidRPr="00845794">
        <w:rPr>
          <w:rFonts w:ascii="Times New Roman" w:hAnsi="Times New Roman"/>
          <w:sz w:val="28"/>
          <w:szCs w:val="28"/>
        </w:rPr>
        <w:t xml:space="preserve"> </w:t>
      </w:r>
      <w:r w:rsidRPr="006B702F">
        <w:rPr>
          <w:rFonts w:ascii="Times New Roman" w:hAnsi="Times New Roman"/>
          <w:sz w:val="28"/>
          <w:szCs w:val="28"/>
        </w:rPr>
        <w:t>таблице</w:t>
      </w:r>
      <w:r w:rsidR="006B702F">
        <w:rPr>
          <w:rFonts w:ascii="Times New Roman" w:hAnsi="Times New Roman"/>
          <w:sz w:val="28"/>
          <w:szCs w:val="28"/>
        </w:rPr>
        <w:t xml:space="preserve"> 2</w:t>
      </w:r>
      <w:r w:rsidRPr="00845794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3"/>
        <w:gridCol w:w="1699"/>
        <w:gridCol w:w="2234"/>
      </w:tblGrid>
      <w:tr w:rsidR="004B287A" w:rsidRPr="00845794" w:rsidTr="004667BA">
        <w:trPr>
          <w:trHeight w:val="794"/>
        </w:trPr>
        <w:tc>
          <w:tcPr>
            <w:tcW w:w="5353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Характеристики</w:t>
            </w:r>
          </w:p>
        </w:tc>
        <w:tc>
          <w:tcPr>
            <w:tcW w:w="1699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ВСЭ-20</w:t>
            </w:r>
          </w:p>
        </w:tc>
        <w:tc>
          <w:tcPr>
            <w:tcW w:w="2234" w:type="dxa"/>
            <w:vAlign w:val="center"/>
          </w:tcPr>
          <w:p w:rsidR="004B287A" w:rsidRPr="004667BA" w:rsidRDefault="00217D40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ВСЭ-17 пленочное</w:t>
            </w:r>
          </w:p>
        </w:tc>
      </w:tr>
      <w:tr w:rsidR="004B287A" w:rsidRPr="00845794" w:rsidTr="004667BA">
        <w:trPr>
          <w:trHeight w:val="794"/>
        </w:trPr>
        <w:tc>
          <w:tcPr>
            <w:tcW w:w="5353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Жизнеспособность </w:t>
            </w:r>
            <w:r w:rsidR="00217D40"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связующего</w:t>
            </w: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при 20 ºС, сут</w:t>
            </w:r>
          </w:p>
        </w:tc>
        <w:tc>
          <w:tcPr>
            <w:tcW w:w="1699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2234" w:type="dxa"/>
            <w:vAlign w:val="center"/>
          </w:tcPr>
          <w:p w:rsidR="004B287A" w:rsidRPr="004667BA" w:rsidRDefault="009E1CF4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21</w:t>
            </w:r>
          </w:p>
        </w:tc>
      </w:tr>
      <w:tr w:rsidR="004B287A" w:rsidRPr="00845794" w:rsidTr="004667BA">
        <w:trPr>
          <w:trHeight w:val="794"/>
        </w:trPr>
        <w:tc>
          <w:tcPr>
            <w:tcW w:w="5353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Температура стеклования,</w:t>
            </w:r>
            <w:r w:rsidR="00217D40"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br/>
            </w:r>
            <w:r w:rsidRPr="004667BA">
              <w:rPr>
                <w:rFonts w:ascii="Times New Roman" w:hAnsi="Times New Roman"/>
                <w:sz w:val="24"/>
                <w:szCs w:val="28"/>
                <w:lang w:val="en-US" w:eastAsia="ru-RU"/>
              </w:rPr>
              <w:t>T</w:t>
            </w:r>
            <w:r w:rsidRPr="004667BA">
              <w:rPr>
                <w:rFonts w:ascii="Times New Roman" w:hAnsi="Times New Roman"/>
                <w:sz w:val="24"/>
                <w:szCs w:val="28"/>
                <w:vertAlign w:val="subscript"/>
                <w:lang w:val="en-US" w:eastAsia="ru-RU"/>
              </w:rPr>
              <w:t>gdry</w:t>
            </w: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, ºС</w:t>
            </w:r>
          </w:p>
        </w:tc>
        <w:tc>
          <w:tcPr>
            <w:tcW w:w="1699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170</w:t>
            </w:r>
          </w:p>
        </w:tc>
        <w:tc>
          <w:tcPr>
            <w:tcW w:w="2234" w:type="dxa"/>
            <w:vAlign w:val="center"/>
          </w:tcPr>
          <w:p w:rsidR="004B287A" w:rsidRPr="004667BA" w:rsidRDefault="009E1CF4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228</w:t>
            </w:r>
          </w:p>
        </w:tc>
      </w:tr>
      <w:tr w:rsidR="004B287A" w:rsidRPr="00845794" w:rsidTr="004667BA">
        <w:trPr>
          <w:trHeight w:val="794"/>
        </w:trPr>
        <w:tc>
          <w:tcPr>
            <w:tcW w:w="5353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Температура стекло</w:t>
            </w:r>
            <w:r w:rsidR="00412C8F"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вания полимерной матрицы после</w:t>
            </w:r>
            <w:r w:rsidR="00995E66"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влагонасыщения,</w:t>
            </w: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T</w:t>
            </w:r>
            <w:r w:rsidRPr="004667BA">
              <w:rPr>
                <w:rFonts w:ascii="Times New Roman" w:hAnsi="Times New Roman"/>
                <w:sz w:val="24"/>
                <w:szCs w:val="28"/>
                <w:vertAlign w:val="subscript"/>
                <w:lang w:val="en-US" w:eastAsia="ru-RU"/>
              </w:rPr>
              <w:t>gwet</w:t>
            </w: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, ºС</w:t>
            </w:r>
          </w:p>
        </w:tc>
        <w:tc>
          <w:tcPr>
            <w:tcW w:w="1699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132</w:t>
            </w:r>
          </w:p>
        </w:tc>
        <w:tc>
          <w:tcPr>
            <w:tcW w:w="2234" w:type="dxa"/>
            <w:vAlign w:val="center"/>
          </w:tcPr>
          <w:p w:rsidR="004B287A" w:rsidRPr="004667BA" w:rsidRDefault="00412C8F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195</w:t>
            </w:r>
          </w:p>
        </w:tc>
      </w:tr>
      <w:tr w:rsidR="004B287A" w:rsidRPr="00845794" w:rsidTr="004667BA">
        <w:trPr>
          <w:trHeight w:val="794"/>
        </w:trPr>
        <w:tc>
          <w:tcPr>
            <w:tcW w:w="5353" w:type="dxa"/>
            <w:vAlign w:val="center"/>
          </w:tcPr>
          <w:p w:rsidR="004B287A" w:rsidRPr="004667BA" w:rsidRDefault="004B287A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Влагонасыщение отвержденного связующего, %</w:t>
            </w:r>
          </w:p>
        </w:tc>
        <w:tc>
          <w:tcPr>
            <w:tcW w:w="1699" w:type="dxa"/>
            <w:vAlign w:val="center"/>
          </w:tcPr>
          <w:p w:rsidR="004B287A" w:rsidRPr="004667BA" w:rsidRDefault="004B287A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2,0</w:t>
            </w:r>
          </w:p>
        </w:tc>
        <w:tc>
          <w:tcPr>
            <w:tcW w:w="2234" w:type="dxa"/>
            <w:vAlign w:val="center"/>
          </w:tcPr>
          <w:p w:rsidR="004B287A" w:rsidRPr="004667BA" w:rsidRDefault="009E1CF4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2,5</w:t>
            </w:r>
          </w:p>
        </w:tc>
      </w:tr>
      <w:tr w:rsidR="009E1CF4" w:rsidRPr="00845794" w:rsidTr="004667BA">
        <w:trPr>
          <w:trHeight w:val="794"/>
        </w:trPr>
        <w:tc>
          <w:tcPr>
            <w:tcW w:w="5353" w:type="dxa"/>
            <w:vAlign w:val="center"/>
          </w:tcPr>
          <w:p w:rsidR="009E1CF4" w:rsidRPr="004667BA" w:rsidRDefault="009E1CF4" w:rsidP="004667BA">
            <w:pPr>
              <w:spacing w:after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Прочность при статическом изгибе, σ</w:t>
            </w:r>
            <w:r w:rsidRPr="004667BA">
              <w:rPr>
                <w:rFonts w:ascii="Times New Roman" w:hAnsi="Times New Roman"/>
                <w:sz w:val="24"/>
                <w:szCs w:val="28"/>
                <w:vertAlign w:val="subscript"/>
                <w:lang w:eastAsia="ru-RU"/>
              </w:rPr>
              <w:t>и</w:t>
            </w: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, МПа при 20 °С</w:t>
            </w:r>
          </w:p>
        </w:tc>
        <w:tc>
          <w:tcPr>
            <w:tcW w:w="1699" w:type="dxa"/>
            <w:vAlign w:val="center"/>
          </w:tcPr>
          <w:p w:rsidR="009E1CF4" w:rsidRPr="004667BA" w:rsidRDefault="009E1CF4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130</w:t>
            </w:r>
          </w:p>
        </w:tc>
        <w:tc>
          <w:tcPr>
            <w:tcW w:w="2234" w:type="dxa"/>
            <w:vAlign w:val="center"/>
          </w:tcPr>
          <w:p w:rsidR="009E1CF4" w:rsidRPr="004667BA" w:rsidRDefault="009E1CF4" w:rsidP="004667BA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667BA">
              <w:rPr>
                <w:rFonts w:ascii="Times New Roman" w:hAnsi="Times New Roman"/>
                <w:sz w:val="24"/>
                <w:szCs w:val="28"/>
                <w:lang w:eastAsia="ru-RU"/>
              </w:rPr>
              <w:t>105</w:t>
            </w:r>
          </w:p>
        </w:tc>
      </w:tr>
    </w:tbl>
    <w:p w:rsidR="004B287A" w:rsidRPr="00845794" w:rsidRDefault="00F07B4C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Связующие могут поставляться в виде пленок различной поверхностной плотности по требованию заказчика.</w:t>
      </w:r>
      <w:r w:rsidR="008E091B" w:rsidRPr="008E091B">
        <w:rPr>
          <w:rFonts w:ascii="Times New Roman" w:hAnsi="Times New Roman"/>
          <w:sz w:val="28"/>
          <w:szCs w:val="28"/>
        </w:rPr>
        <w:t xml:space="preserve"> </w:t>
      </w:r>
      <w:r w:rsidR="004B287A" w:rsidRPr="00845794">
        <w:rPr>
          <w:rFonts w:ascii="Times New Roman" w:hAnsi="Times New Roman"/>
          <w:sz w:val="28"/>
          <w:szCs w:val="28"/>
        </w:rPr>
        <w:t>Наряду с использованием этих связующих непосредственно в</w:t>
      </w:r>
      <w:r w:rsidR="00EF06F4">
        <w:rPr>
          <w:rFonts w:ascii="Times New Roman" w:hAnsi="Times New Roman"/>
          <w:sz w:val="28"/>
          <w:szCs w:val="28"/>
        </w:rPr>
        <w:t xml:space="preserve"> </w:t>
      </w:r>
      <w:r w:rsidR="004B287A" w:rsidRPr="00845794">
        <w:rPr>
          <w:rFonts w:ascii="Times New Roman" w:hAnsi="Times New Roman"/>
          <w:sz w:val="28"/>
          <w:szCs w:val="28"/>
        </w:rPr>
        <w:t xml:space="preserve">виде пленки в процессах изготовления материалов, существует возможность изготовления семипрегов – </w:t>
      </w:r>
      <w:r>
        <w:rPr>
          <w:rFonts w:ascii="Times New Roman" w:hAnsi="Times New Roman"/>
          <w:sz w:val="28"/>
          <w:szCs w:val="28"/>
        </w:rPr>
        <w:t>наполнителей</w:t>
      </w:r>
      <w:r w:rsidR="004B287A" w:rsidRPr="00845794">
        <w:rPr>
          <w:rFonts w:ascii="Times New Roman" w:hAnsi="Times New Roman"/>
          <w:sz w:val="28"/>
          <w:szCs w:val="28"/>
        </w:rPr>
        <w:t xml:space="preserve"> дублированных с пленкой связующего</w:t>
      </w:r>
      <w:r>
        <w:rPr>
          <w:rFonts w:ascii="Times New Roman" w:hAnsi="Times New Roman"/>
          <w:sz w:val="28"/>
          <w:szCs w:val="28"/>
        </w:rPr>
        <w:t>,</w:t>
      </w:r>
      <w:r w:rsidR="004B287A" w:rsidRPr="00845794">
        <w:rPr>
          <w:rFonts w:ascii="Times New Roman" w:hAnsi="Times New Roman"/>
          <w:sz w:val="28"/>
          <w:szCs w:val="28"/>
        </w:rPr>
        <w:t xml:space="preserve"> в которых волокна пропитаны связующим только частично. Этот вариант </w:t>
      </w:r>
      <w:r w:rsidR="00217D40">
        <w:rPr>
          <w:rFonts w:ascii="Times New Roman" w:hAnsi="Times New Roman"/>
          <w:sz w:val="28"/>
          <w:szCs w:val="28"/>
        </w:rPr>
        <w:t>заготовки для формования</w:t>
      </w:r>
      <w:r w:rsidR="004B287A" w:rsidRPr="00845794">
        <w:rPr>
          <w:rFonts w:ascii="Times New Roman" w:hAnsi="Times New Roman"/>
          <w:sz w:val="28"/>
          <w:szCs w:val="28"/>
        </w:rPr>
        <w:t xml:space="preserve"> позволяет использовать все традиционные приемы работы с материалами и качественно удалять воздух из пакета перед формованием.</w:t>
      </w:r>
    </w:p>
    <w:p w:rsidR="004B287A" w:rsidRPr="00845794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 xml:space="preserve">Еще одна традиционно используемая технология получения изделий из ПКМ без </w:t>
      </w:r>
      <w:r w:rsidR="00F07B4C">
        <w:rPr>
          <w:rFonts w:ascii="Times New Roman" w:hAnsi="Times New Roman"/>
          <w:sz w:val="28"/>
          <w:szCs w:val="28"/>
        </w:rPr>
        <w:t>применения</w:t>
      </w:r>
      <w:r w:rsidRPr="00845794">
        <w:rPr>
          <w:rFonts w:ascii="Times New Roman" w:hAnsi="Times New Roman"/>
          <w:sz w:val="28"/>
          <w:szCs w:val="28"/>
        </w:rPr>
        <w:t xml:space="preserve"> авток</w:t>
      </w:r>
      <w:r w:rsidR="007D2464">
        <w:rPr>
          <w:rFonts w:ascii="Times New Roman" w:hAnsi="Times New Roman"/>
          <w:sz w:val="28"/>
          <w:szCs w:val="28"/>
        </w:rPr>
        <w:t>лав</w:t>
      </w:r>
      <w:r w:rsidRPr="00845794">
        <w:rPr>
          <w:rFonts w:ascii="Times New Roman" w:hAnsi="Times New Roman"/>
          <w:sz w:val="28"/>
          <w:szCs w:val="28"/>
        </w:rPr>
        <w:t>а – это технология инфузии. В этом направлении основной задачей получения материалов является повышение из прочностных матрицезависимых свойств, т.к. жидкие полимерные системы технологически необходимые для инфузионной технологии не позволяют реализовать высоких прочностных характеристик и стойкости к ударному воздействию по причине их хрупкости. Способ наиболее широко используемый для высокопрочных препреговых композиционных материалов –</w:t>
      </w:r>
      <w:r w:rsidR="00F07B4C">
        <w:rPr>
          <w:rFonts w:ascii="Times New Roman" w:hAnsi="Times New Roman"/>
          <w:sz w:val="28"/>
          <w:szCs w:val="28"/>
        </w:rPr>
        <w:t xml:space="preserve"> </w:t>
      </w:r>
      <w:r w:rsidRPr="00845794">
        <w:rPr>
          <w:rFonts w:ascii="Times New Roman" w:hAnsi="Times New Roman"/>
          <w:sz w:val="28"/>
          <w:szCs w:val="28"/>
        </w:rPr>
        <w:t xml:space="preserve">термопластичных модификатор совмещаемый с полимерной основой, не может быть реализован </w:t>
      </w:r>
      <w:r w:rsidR="00541F67">
        <w:rPr>
          <w:rFonts w:ascii="Times New Roman" w:hAnsi="Times New Roman"/>
          <w:sz w:val="28"/>
          <w:szCs w:val="28"/>
        </w:rPr>
        <w:t>из-за</w:t>
      </w:r>
      <w:r w:rsidRPr="00845794">
        <w:rPr>
          <w:rFonts w:ascii="Times New Roman" w:hAnsi="Times New Roman"/>
          <w:sz w:val="28"/>
          <w:szCs w:val="28"/>
        </w:rPr>
        <w:t xml:space="preserve"> значительного повышения вязкости при добавлении термопластичных добавок, что недопустимо для технологии инфузии. Пути решения </w:t>
      </w:r>
      <w:r w:rsidR="00541F67">
        <w:rPr>
          <w:rFonts w:ascii="Times New Roman" w:hAnsi="Times New Roman"/>
          <w:sz w:val="28"/>
          <w:szCs w:val="28"/>
        </w:rPr>
        <w:t>такой</w:t>
      </w:r>
      <w:r w:rsidRPr="00845794">
        <w:rPr>
          <w:rFonts w:ascii="Times New Roman" w:hAnsi="Times New Roman"/>
          <w:sz w:val="28"/>
          <w:szCs w:val="28"/>
        </w:rPr>
        <w:t xml:space="preserve"> задачи – это введение термопластичного модификатора </w:t>
      </w:r>
      <w:r w:rsidR="00541F67">
        <w:rPr>
          <w:rFonts w:ascii="Times New Roman" w:hAnsi="Times New Roman"/>
          <w:sz w:val="28"/>
          <w:szCs w:val="28"/>
        </w:rPr>
        <w:t xml:space="preserve">в </w:t>
      </w:r>
      <w:r w:rsidRPr="00845794">
        <w:rPr>
          <w:rFonts w:ascii="Times New Roman" w:hAnsi="Times New Roman"/>
          <w:sz w:val="28"/>
          <w:szCs w:val="28"/>
        </w:rPr>
        <w:t xml:space="preserve">систему наполнителя, например вплетением волокон термопласта в угле- или стеклоткань, или использование низкомолекулярных олигомеров способных полимеризоваться совместно с отверждением системы с образованием взаимопроникающей сетки или коллоидной системы термопласт-реактопласт повышающей прочностные свойства матрицы. Наиболее перспективным способом модификации инфузионных связующих термопластичными системами </w:t>
      </w:r>
      <w:r w:rsidR="00541F67">
        <w:rPr>
          <w:rFonts w:ascii="Times New Roman" w:hAnsi="Times New Roman"/>
          <w:sz w:val="28"/>
          <w:szCs w:val="28"/>
        </w:rPr>
        <w:t xml:space="preserve">- </w:t>
      </w:r>
      <w:r w:rsidRPr="00845794">
        <w:rPr>
          <w:rFonts w:ascii="Times New Roman" w:hAnsi="Times New Roman"/>
          <w:sz w:val="28"/>
          <w:szCs w:val="28"/>
        </w:rPr>
        <w:t xml:space="preserve">использования термопластичного </w:t>
      </w:r>
      <w:r w:rsidRPr="00845794">
        <w:rPr>
          <w:rFonts w:ascii="Times New Roman" w:hAnsi="Times New Roman"/>
          <w:sz w:val="28"/>
          <w:szCs w:val="28"/>
        </w:rPr>
        <w:lastRenderedPageBreak/>
        <w:t>модификатора нанесенного на волокно либо в виде порошка, либо в виде смеси термопласта с жидкой смолой носителем. Такой способ позволяет</w:t>
      </w:r>
      <w:r w:rsidR="00541F67">
        <w:rPr>
          <w:rFonts w:ascii="Times New Roman" w:hAnsi="Times New Roman"/>
          <w:sz w:val="28"/>
          <w:szCs w:val="28"/>
        </w:rPr>
        <w:t>,</w:t>
      </w:r>
      <w:r w:rsidRPr="00845794">
        <w:rPr>
          <w:rFonts w:ascii="Times New Roman" w:hAnsi="Times New Roman"/>
          <w:sz w:val="28"/>
          <w:szCs w:val="28"/>
        </w:rPr>
        <w:t xml:space="preserve"> кроме введения термопластичных модификаторов в состав связующего</w:t>
      </w:r>
      <w:r w:rsidR="00541F67">
        <w:rPr>
          <w:rFonts w:ascii="Times New Roman" w:hAnsi="Times New Roman"/>
          <w:sz w:val="28"/>
          <w:szCs w:val="28"/>
        </w:rPr>
        <w:t>,</w:t>
      </w:r>
      <w:r w:rsidRPr="00845794">
        <w:rPr>
          <w:rFonts w:ascii="Times New Roman" w:hAnsi="Times New Roman"/>
          <w:sz w:val="28"/>
          <w:szCs w:val="28"/>
        </w:rPr>
        <w:t xml:space="preserve"> получить наполнитель пригодный для автоматизированных выкладки. Однако это направление работ требует исследований совместимости термопластичных материалов с полимерными основами связующих, процессов химически индуцированного фазового выделения в системах термопласт-реактопласт-отвердитель и решения </w:t>
      </w:r>
      <w:r w:rsidR="00541F67">
        <w:rPr>
          <w:rFonts w:ascii="Times New Roman" w:hAnsi="Times New Roman"/>
          <w:sz w:val="28"/>
          <w:szCs w:val="28"/>
        </w:rPr>
        <w:t xml:space="preserve">ряда </w:t>
      </w:r>
      <w:r w:rsidRPr="00845794">
        <w:rPr>
          <w:rFonts w:ascii="Times New Roman" w:hAnsi="Times New Roman"/>
          <w:sz w:val="28"/>
          <w:szCs w:val="28"/>
        </w:rPr>
        <w:t>технологических вопросов</w:t>
      </w:r>
      <w:r w:rsidR="00541F67">
        <w:rPr>
          <w:rFonts w:ascii="Times New Roman" w:hAnsi="Times New Roman"/>
          <w:sz w:val="28"/>
          <w:szCs w:val="28"/>
        </w:rPr>
        <w:t>:</w:t>
      </w:r>
      <w:r w:rsidRPr="00845794">
        <w:rPr>
          <w:rFonts w:ascii="Times New Roman" w:hAnsi="Times New Roman"/>
          <w:sz w:val="28"/>
          <w:szCs w:val="28"/>
        </w:rPr>
        <w:t xml:space="preserve"> нанесени</w:t>
      </w:r>
      <w:r w:rsidR="00541F67">
        <w:rPr>
          <w:rFonts w:ascii="Times New Roman" w:hAnsi="Times New Roman"/>
          <w:sz w:val="28"/>
          <w:szCs w:val="28"/>
        </w:rPr>
        <w:t>е</w:t>
      </w:r>
      <w:r w:rsidRPr="00845794">
        <w:rPr>
          <w:rFonts w:ascii="Times New Roman" w:hAnsi="Times New Roman"/>
          <w:sz w:val="28"/>
          <w:szCs w:val="28"/>
        </w:rPr>
        <w:t xml:space="preserve"> термопластичного компонента на волокно</w:t>
      </w:r>
      <w:r w:rsidR="00541F67">
        <w:rPr>
          <w:rFonts w:ascii="Times New Roman" w:hAnsi="Times New Roman"/>
          <w:sz w:val="28"/>
          <w:szCs w:val="28"/>
        </w:rPr>
        <w:t xml:space="preserve">, </w:t>
      </w:r>
      <w:r w:rsidRPr="00845794">
        <w:rPr>
          <w:rFonts w:ascii="Times New Roman" w:hAnsi="Times New Roman"/>
          <w:sz w:val="28"/>
          <w:szCs w:val="28"/>
        </w:rPr>
        <w:t>особенност</w:t>
      </w:r>
      <w:r w:rsidR="00541F67">
        <w:rPr>
          <w:rFonts w:ascii="Times New Roman" w:hAnsi="Times New Roman"/>
          <w:sz w:val="28"/>
          <w:szCs w:val="28"/>
        </w:rPr>
        <w:t>и</w:t>
      </w:r>
      <w:r w:rsidRPr="00845794">
        <w:rPr>
          <w:rFonts w:ascii="Times New Roman" w:hAnsi="Times New Roman"/>
          <w:sz w:val="28"/>
          <w:szCs w:val="28"/>
        </w:rPr>
        <w:t xml:space="preserve"> пропитки материалов с нанесенными слоями модификатора</w:t>
      </w:r>
      <w:r w:rsidR="00541F67">
        <w:rPr>
          <w:rFonts w:ascii="Times New Roman" w:hAnsi="Times New Roman"/>
          <w:sz w:val="28"/>
          <w:szCs w:val="28"/>
        </w:rPr>
        <w:t>, температурно-временные параметры совмещения, обеспечение равномерного содержания термопласта в ПКМ и т.п.</w:t>
      </w:r>
    </w:p>
    <w:p w:rsidR="004B287A" w:rsidRPr="00845794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 xml:space="preserve">Одним из направлений развития безавтоклавных технологий является отказ от температурной обработки в процессе формования деталей, хотя бы на стадиях формообразования. Основным альтернативным </w:t>
      </w:r>
      <w:r w:rsidR="00541F67" w:rsidRPr="00845794">
        <w:rPr>
          <w:rFonts w:ascii="Times New Roman" w:hAnsi="Times New Roman"/>
          <w:sz w:val="28"/>
          <w:szCs w:val="28"/>
        </w:rPr>
        <w:t xml:space="preserve">вариантом </w:t>
      </w:r>
      <w:r w:rsidRPr="00845794">
        <w:rPr>
          <w:rFonts w:ascii="Times New Roman" w:hAnsi="Times New Roman"/>
          <w:sz w:val="28"/>
          <w:szCs w:val="28"/>
        </w:rPr>
        <w:t>термоотверждаемым системам является отверждение под действием УФ излучения</w:t>
      </w:r>
      <w:r w:rsidR="00EE1248">
        <w:rPr>
          <w:rFonts w:ascii="Times New Roman" w:hAnsi="Times New Roman"/>
          <w:sz w:val="28"/>
          <w:szCs w:val="28"/>
        </w:rPr>
        <w:t xml:space="preserve"> </w:t>
      </w:r>
      <w:r w:rsidR="00EE1248" w:rsidRPr="00EE1248">
        <w:rPr>
          <w:rFonts w:ascii="Times New Roman" w:hAnsi="Times New Roman"/>
          <w:sz w:val="28"/>
          <w:szCs w:val="28"/>
        </w:rPr>
        <w:t>[</w:t>
      </w:r>
      <w:r w:rsidR="009E1CF4">
        <w:rPr>
          <w:rFonts w:ascii="Times New Roman" w:hAnsi="Times New Roman"/>
          <w:sz w:val="28"/>
          <w:szCs w:val="28"/>
        </w:rPr>
        <w:t>7</w:t>
      </w:r>
      <w:r w:rsidR="00EE1248">
        <w:rPr>
          <w:rFonts w:ascii="Times New Roman" w:hAnsi="Times New Roman"/>
          <w:sz w:val="28"/>
          <w:szCs w:val="28"/>
        </w:rPr>
        <w:t>,</w:t>
      </w:r>
      <w:r w:rsidR="009E1CF4">
        <w:rPr>
          <w:rFonts w:ascii="Times New Roman" w:hAnsi="Times New Roman"/>
          <w:sz w:val="28"/>
          <w:szCs w:val="28"/>
        </w:rPr>
        <w:t>8</w:t>
      </w:r>
      <w:r w:rsidR="00EE1248" w:rsidRPr="00EE1248">
        <w:rPr>
          <w:rFonts w:ascii="Times New Roman" w:hAnsi="Times New Roman"/>
          <w:sz w:val="28"/>
          <w:szCs w:val="28"/>
        </w:rPr>
        <w:t>]</w:t>
      </w:r>
      <w:r w:rsidRPr="00845794">
        <w:rPr>
          <w:rFonts w:ascii="Times New Roman" w:hAnsi="Times New Roman"/>
          <w:sz w:val="28"/>
          <w:szCs w:val="28"/>
        </w:rPr>
        <w:t xml:space="preserve">. На рынке представлены системы фотоинициаторов и смол способные образовывать полимерные матрицы с уровнем свойств достаточным для полимерных композиционных материалов. Однако окончательный состав связующего и технология фотополимеризации композиционного материала требует детальной проработки. Такими системами и технологиями получения композиционных материалов на их основе занимаются специалисты ФГУП «ВИАМ». Получены </w:t>
      </w:r>
      <w:r w:rsidR="00541F67">
        <w:rPr>
          <w:rFonts w:ascii="Times New Roman" w:hAnsi="Times New Roman"/>
          <w:sz w:val="28"/>
          <w:szCs w:val="28"/>
        </w:rPr>
        <w:t xml:space="preserve">экспериментальные </w:t>
      </w:r>
      <w:r w:rsidRPr="00845794">
        <w:rPr>
          <w:rFonts w:ascii="Times New Roman" w:hAnsi="Times New Roman"/>
          <w:sz w:val="28"/>
          <w:szCs w:val="28"/>
        </w:rPr>
        <w:t xml:space="preserve">связующие на основе </w:t>
      </w:r>
      <w:r w:rsidR="00541F67" w:rsidRPr="002F7B83">
        <w:rPr>
          <w:rFonts w:ascii="Times New Roman" w:hAnsi="Times New Roman"/>
          <w:sz w:val="28"/>
          <w:szCs w:val="28"/>
        </w:rPr>
        <w:t>винил</w:t>
      </w:r>
      <w:r w:rsidRPr="002F7B83">
        <w:rPr>
          <w:rFonts w:ascii="Times New Roman" w:hAnsi="Times New Roman"/>
          <w:sz w:val="28"/>
          <w:szCs w:val="28"/>
        </w:rPr>
        <w:t>эфирных смол</w:t>
      </w:r>
      <w:r w:rsidR="00541F67" w:rsidRPr="002F7B83">
        <w:rPr>
          <w:rFonts w:ascii="Times New Roman" w:hAnsi="Times New Roman"/>
          <w:sz w:val="28"/>
          <w:szCs w:val="28"/>
        </w:rPr>
        <w:t xml:space="preserve"> позволяют</w:t>
      </w:r>
      <w:r w:rsidR="00541F67">
        <w:rPr>
          <w:rFonts w:ascii="Times New Roman" w:hAnsi="Times New Roman"/>
          <w:sz w:val="28"/>
          <w:szCs w:val="28"/>
        </w:rPr>
        <w:t xml:space="preserve"> получать заготовки деталей из ПКМ под действием УФ излучения. При этом материал после фотоотверждения </w:t>
      </w:r>
      <w:r w:rsidR="002F7B83">
        <w:rPr>
          <w:rFonts w:ascii="Times New Roman" w:hAnsi="Times New Roman"/>
          <w:sz w:val="28"/>
          <w:szCs w:val="28"/>
        </w:rPr>
        <w:t xml:space="preserve">обладает температурой стеклования 75-80°С, а после дополнительной термообработки в свободном состоянии при температуре 130°С температура стеклования увеличивается до 130-135°С. Материалы на </w:t>
      </w:r>
      <w:r w:rsidR="002F7B83">
        <w:rPr>
          <w:rFonts w:ascii="Times New Roman" w:hAnsi="Times New Roman"/>
          <w:sz w:val="28"/>
          <w:szCs w:val="28"/>
        </w:rPr>
        <w:lastRenderedPageBreak/>
        <w:t>основе подобных систем могут реализовывать свойства на уровне традиционных термоотверждаемых винилэфирных пластиков.</w:t>
      </w:r>
    </w:p>
    <w:p w:rsidR="00F14402" w:rsidRDefault="004B287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5794">
        <w:rPr>
          <w:rFonts w:ascii="Times New Roman" w:hAnsi="Times New Roman"/>
          <w:sz w:val="28"/>
          <w:szCs w:val="28"/>
        </w:rPr>
        <w:t>Системы отверждаемые под действием излучения оптического диапазона могут найти применение и в набирающих обороты аддитивных технологиях. Развиты способы прототипирования различных систем с помощью технологии стереолитографии. Однако используемые акрилатные системы не позволяют реализовать необходимый уровень свойств материалов для применения их в качестве конструкционных. Поэтому одной из задач этого направления создать полимерные связующие и композиционные материалы на их основе, которые можно было бы перерабатывать с помощью аддитивных технологий.</w:t>
      </w:r>
    </w:p>
    <w:p w:rsidR="002F7B83" w:rsidRDefault="002F7B83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</w:t>
      </w:r>
      <w:r w:rsidR="004667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специалистами ФГУП «ВИАМ» разработаны полимерные связующие для наиболее широко применяемых технологий безавтоклавного изготовления деталей из ПКМ. Кроме этого намечены пути развития технологий ПКМ с использованием альтернативных способов отверждения и применения нового класса технологий.</w:t>
      </w:r>
    </w:p>
    <w:p w:rsidR="004667BA" w:rsidRDefault="004667BA" w:rsidP="004667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667BA" w:rsidRPr="004667BA" w:rsidRDefault="004667BA" w:rsidP="004667B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667BA">
        <w:rPr>
          <w:rFonts w:ascii="Times New Roman" w:hAnsi="Times New Roman"/>
          <w:b/>
          <w:sz w:val="28"/>
          <w:szCs w:val="28"/>
        </w:rPr>
        <w:t>Литература:</w:t>
      </w:r>
    </w:p>
    <w:p w:rsidR="00310FBB" w:rsidRPr="004667BA" w:rsidRDefault="00AA5465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</w:rPr>
      </w:pPr>
      <w:r w:rsidRPr="004667BA">
        <w:rPr>
          <w:rFonts w:ascii="Times New Roman" w:hAnsi="Times New Roman"/>
          <w:sz w:val="28"/>
          <w:szCs w:val="28"/>
        </w:rPr>
        <w:t>Д. В</w:t>
      </w:r>
      <w:r w:rsidR="00310FBB" w:rsidRPr="004667BA">
        <w:rPr>
          <w:rFonts w:ascii="Times New Roman" w:hAnsi="Times New Roman"/>
          <w:sz w:val="28"/>
          <w:szCs w:val="28"/>
        </w:rPr>
        <w:t>.</w:t>
      </w:r>
      <w:r w:rsidRPr="004667BA">
        <w:rPr>
          <w:rFonts w:ascii="Times New Roman" w:hAnsi="Times New Roman"/>
          <w:sz w:val="28"/>
          <w:szCs w:val="28"/>
        </w:rPr>
        <w:t xml:space="preserve"> </w:t>
      </w:r>
      <w:r w:rsidR="00310FBB" w:rsidRPr="004667BA">
        <w:rPr>
          <w:rFonts w:ascii="Times New Roman" w:hAnsi="Times New Roman"/>
          <w:sz w:val="28"/>
          <w:szCs w:val="28"/>
        </w:rPr>
        <w:t>Афанасьев , Ощепков М.Ю «Безавтоклавные технологии», «Композитный мир», сентябрь-октябрь , 2010, стр. 28-37.</w:t>
      </w:r>
    </w:p>
    <w:p w:rsidR="00977EA6" w:rsidRPr="009E1CF4" w:rsidRDefault="00977EA6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  <w:lang w:val="en-US"/>
        </w:rPr>
      </w:pPr>
      <w:r w:rsidRPr="004667BA">
        <w:rPr>
          <w:rFonts w:ascii="Times New Roman" w:hAnsi="Times New Roman"/>
          <w:sz w:val="28"/>
          <w:szCs w:val="28"/>
        </w:rPr>
        <w:t xml:space="preserve">А.В.Хрульков, М.И.Душин, Ю.О.Попов, Д.И. Коган «Исследования и разработка автоклавных и безавтоклавных технологий формований ПКМ», Юбилейный науч.-технический сборник «Авиационные материалы и технологии» (приложение к журналу«Авиационные материалы и технологии»). </w:t>
      </w:r>
      <w:r w:rsidRPr="009E1CF4">
        <w:rPr>
          <w:rFonts w:ascii="Times New Roman" w:hAnsi="Times New Roman"/>
          <w:sz w:val="28"/>
          <w:szCs w:val="28"/>
          <w:lang w:val="en-US"/>
        </w:rPr>
        <w:t>Москва, « ВИАМ», 2012, стр. 292 - 301.</w:t>
      </w:r>
    </w:p>
    <w:p w:rsidR="00310FBB" w:rsidRPr="009E1CF4" w:rsidRDefault="00310FBB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  <w:lang w:val="en-US"/>
        </w:rPr>
      </w:pPr>
      <w:r w:rsidRPr="004667BA">
        <w:rPr>
          <w:rFonts w:ascii="Times New Roman" w:hAnsi="Times New Roman"/>
          <w:sz w:val="28"/>
          <w:szCs w:val="28"/>
        </w:rPr>
        <w:t xml:space="preserve">Панина Н.Н., Ким М.А., Гуревич Я.М., Григорьев М.М., Чурсова Л.В., Бабин А.Н. «Связующие для безавктоклавного формования изделий из полимерных композиционных материлов», Москва, Клеи. </w:t>
      </w:r>
      <w:r w:rsidRPr="009E1CF4">
        <w:rPr>
          <w:rFonts w:ascii="Times New Roman" w:hAnsi="Times New Roman"/>
          <w:sz w:val="28"/>
          <w:szCs w:val="28"/>
          <w:lang w:val="en-US"/>
        </w:rPr>
        <w:t>Герметики. Технологии. 2013. №10. С. 27-35</w:t>
      </w:r>
    </w:p>
    <w:p w:rsidR="009E1CF4" w:rsidRPr="009E1CF4" w:rsidRDefault="009E1CF4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  <w:lang w:val="en-US"/>
        </w:rPr>
      </w:pPr>
      <w:r w:rsidRPr="004667BA">
        <w:rPr>
          <w:rFonts w:ascii="Times New Roman" w:hAnsi="Times New Roman"/>
          <w:sz w:val="28"/>
          <w:szCs w:val="28"/>
        </w:rPr>
        <w:lastRenderedPageBreak/>
        <w:t xml:space="preserve">Железняк В.Г., Мухаметов Р.Р., Чурсова Л.В. «Исследование возможности создания термореактивного связующего на рабочую темпера-туру до 400°С», . </w:t>
      </w:r>
      <w:r w:rsidRPr="009E1CF4">
        <w:rPr>
          <w:rFonts w:ascii="Times New Roman" w:hAnsi="Times New Roman"/>
          <w:sz w:val="28"/>
          <w:szCs w:val="28"/>
          <w:lang w:val="en-US"/>
        </w:rPr>
        <w:t>Авиационные материалы и технологии. 2013. № S2. С. 58-61.</w:t>
      </w:r>
    </w:p>
    <w:p w:rsidR="00AA5465" w:rsidRPr="009E1CF4" w:rsidRDefault="00310FBB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  <w:lang w:val="en-US"/>
        </w:rPr>
      </w:pPr>
      <w:r w:rsidRPr="004667BA">
        <w:rPr>
          <w:rFonts w:ascii="Times New Roman" w:hAnsi="Times New Roman"/>
          <w:sz w:val="28"/>
          <w:szCs w:val="28"/>
        </w:rPr>
        <w:t xml:space="preserve">Н.С. Китаева, Ю.М. Ширякина, А.А. Новикова, С.А. Пономаренко, А.А. Шимкин «Исследование свойств кремнийорганического связующего ВСКО-27», Москва, Клеи. </w:t>
      </w:r>
      <w:r w:rsidRPr="009E1CF4">
        <w:rPr>
          <w:rFonts w:ascii="Times New Roman" w:hAnsi="Times New Roman"/>
          <w:sz w:val="28"/>
          <w:szCs w:val="28"/>
          <w:lang w:val="en-US"/>
        </w:rPr>
        <w:t>Герметики. Технологии. 2014. №1. С. 20-29</w:t>
      </w:r>
    </w:p>
    <w:p w:rsidR="00AA5465" w:rsidRPr="009E1CF4" w:rsidRDefault="00AA5465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  <w:lang w:val="en-US"/>
        </w:rPr>
      </w:pPr>
      <w:r w:rsidRPr="004667BA">
        <w:rPr>
          <w:rFonts w:ascii="Times New Roman" w:hAnsi="Times New Roman"/>
          <w:sz w:val="28"/>
          <w:szCs w:val="28"/>
        </w:rPr>
        <w:t>Чурсова Л.В., Душин М.И., Коган Д.И., Панина Н.Н., Ким М.А.,</w:t>
      </w:r>
      <w:r w:rsidR="003377C5" w:rsidRPr="004667BA">
        <w:rPr>
          <w:rFonts w:ascii="Times New Roman" w:hAnsi="Times New Roman"/>
          <w:sz w:val="28"/>
          <w:szCs w:val="28"/>
        </w:rPr>
        <w:t xml:space="preserve"> </w:t>
      </w:r>
      <w:r w:rsidRPr="004667BA">
        <w:rPr>
          <w:rFonts w:ascii="Times New Roman" w:hAnsi="Times New Roman"/>
          <w:sz w:val="28"/>
          <w:szCs w:val="28"/>
        </w:rPr>
        <w:t xml:space="preserve">Гуревич Я.М., Платонов А.А. «Плёночные связующие для </w:t>
      </w:r>
      <w:r w:rsidRPr="009E1CF4">
        <w:rPr>
          <w:rFonts w:ascii="Times New Roman" w:hAnsi="Times New Roman"/>
          <w:sz w:val="28"/>
          <w:szCs w:val="28"/>
          <w:lang w:val="en-US"/>
        </w:rPr>
        <w:t>RFI</w:t>
      </w:r>
      <w:r w:rsidRPr="004667BA">
        <w:rPr>
          <w:rFonts w:ascii="Times New Roman" w:hAnsi="Times New Roman"/>
          <w:sz w:val="28"/>
          <w:szCs w:val="28"/>
        </w:rPr>
        <w:t xml:space="preserve">-технологии», «Российский химический журнал», Том </w:t>
      </w:r>
      <w:r w:rsidRPr="009E1CF4">
        <w:rPr>
          <w:rFonts w:ascii="Times New Roman" w:hAnsi="Times New Roman"/>
          <w:sz w:val="28"/>
          <w:szCs w:val="28"/>
          <w:lang w:val="en-US"/>
        </w:rPr>
        <w:t>LIV</w:t>
      </w:r>
      <w:r w:rsidRPr="004667BA">
        <w:rPr>
          <w:rFonts w:ascii="Times New Roman" w:hAnsi="Times New Roman"/>
          <w:sz w:val="28"/>
          <w:szCs w:val="28"/>
        </w:rPr>
        <w:t xml:space="preserve">. </w:t>
      </w:r>
      <w:r w:rsidRPr="009E1CF4">
        <w:rPr>
          <w:rFonts w:ascii="Times New Roman" w:hAnsi="Times New Roman"/>
          <w:sz w:val="28"/>
          <w:szCs w:val="28"/>
          <w:lang w:val="en-US"/>
        </w:rPr>
        <w:t>Материалы для авиакосмической техники , 2010г., с.63-67.</w:t>
      </w:r>
    </w:p>
    <w:p w:rsidR="00EE1248" w:rsidRPr="009E1CF4" w:rsidRDefault="00EE1248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  <w:lang w:val="en-US"/>
        </w:rPr>
      </w:pPr>
      <w:r w:rsidRPr="009E1CF4">
        <w:rPr>
          <w:rFonts w:ascii="Times New Roman" w:hAnsi="Times New Roman"/>
          <w:sz w:val="28"/>
          <w:szCs w:val="28"/>
          <w:lang w:val="en-US"/>
        </w:rPr>
        <w:t>Jaswal, S., Gaur, B. “New trends in vinyl ester resins”, Rev. Chem. Eng., 2014, 30, 567-581.</w:t>
      </w:r>
    </w:p>
    <w:p w:rsidR="00EE1248" w:rsidRPr="009E1CF4" w:rsidRDefault="00EE1248" w:rsidP="004667BA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0" w:firstLine="414"/>
        <w:jc w:val="both"/>
        <w:rPr>
          <w:rFonts w:ascii="Times New Roman" w:hAnsi="Times New Roman"/>
          <w:sz w:val="28"/>
          <w:szCs w:val="28"/>
          <w:lang w:val="en-US"/>
        </w:rPr>
      </w:pPr>
      <w:r w:rsidRPr="00EE1248">
        <w:rPr>
          <w:rFonts w:ascii="Times New Roman" w:hAnsi="Times New Roman"/>
          <w:sz w:val="28"/>
          <w:szCs w:val="28"/>
          <w:lang w:val="en-US"/>
        </w:rPr>
        <w:t xml:space="preserve">Roberts, K. N., Simon, G. P., Cook, W. D., Burchill, P. J. “Cure and rubber toughening of vinyl ester resins”, in Advanced Polymeric materials: structure property relationship, ed. </w:t>
      </w:r>
      <w:r w:rsidRPr="009E1CF4">
        <w:rPr>
          <w:rFonts w:ascii="Times New Roman" w:hAnsi="Times New Roman"/>
          <w:sz w:val="28"/>
          <w:szCs w:val="28"/>
          <w:lang w:val="en-US"/>
        </w:rPr>
        <w:t>Shoniake, G. O., Advani, S. G., 2004, chapter 7, 235-270.</w:t>
      </w:r>
    </w:p>
    <w:sectPr w:rsidR="00EE1248" w:rsidRPr="009E1CF4" w:rsidSect="00752840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F60" w:rsidRDefault="00A01F60" w:rsidP="004667BA">
      <w:pPr>
        <w:spacing w:after="0" w:line="240" w:lineRule="auto"/>
      </w:pPr>
      <w:r>
        <w:separator/>
      </w:r>
    </w:p>
  </w:endnote>
  <w:endnote w:type="continuationSeparator" w:id="1">
    <w:p w:rsidR="00A01F60" w:rsidRDefault="00A01F60" w:rsidP="00466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304"/>
      <w:docPartObj>
        <w:docPartGallery w:val="Page Numbers (Bottom of Page)"/>
        <w:docPartUnique/>
      </w:docPartObj>
    </w:sdtPr>
    <w:sdtContent>
      <w:p w:rsidR="004667BA" w:rsidRDefault="004667BA">
        <w:pPr>
          <w:pStyle w:val="a7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4667BA" w:rsidRDefault="004667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F60" w:rsidRDefault="00A01F60" w:rsidP="004667BA">
      <w:pPr>
        <w:spacing w:after="0" w:line="240" w:lineRule="auto"/>
      </w:pPr>
      <w:r>
        <w:separator/>
      </w:r>
    </w:p>
  </w:footnote>
  <w:footnote w:type="continuationSeparator" w:id="1">
    <w:p w:rsidR="00A01F60" w:rsidRDefault="00A01F60" w:rsidP="00466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259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48DA2004"/>
    <w:multiLevelType w:val="hybridMultilevel"/>
    <w:tmpl w:val="91948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287A"/>
    <w:rsid w:val="00014FCA"/>
    <w:rsid w:val="001B2DF4"/>
    <w:rsid w:val="00217D40"/>
    <w:rsid w:val="00292BD4"/>
    <w:rsid w:val="002F7B83"/>
    <w:rsid w:val="00310FBB"/>
    <w:rsid w:val="003377C5"/>
    <w:rsid w:val="003A5158"/>
    <w:rsid w:val="00412C8F"/>
    <w:rsid w:val="004667BA"/>
    <w:rsid w:val="004B287A"/>
    <w:rsid w:val="00541F67"/>
    <w:rsid w:val="00660313"/>
    <w:rsid w:val="006B702F"/>
    <w:rsid w:val="00752840"/>
    <w:rsid w:val="007D2464"/>
    <w:rsid w:val="008B43F5"/>
    <w:rsid w:val="008E091B"/>
    <w:rsid w:val="008F4D1C"/>
    <w:rsid w:val="00977EA6"/>
    <w:rsid w:val="00995E66"/>
    <w:rsid w:val="009B21C9"/>
    <w:rsid w:val="009C4580"/>
    <w:rsid w:val="009E1CF4"/>
    <w:rsid w:val="00A01F60"/>
    <w:rsid w:val="00AA5465"/>
    <w:rsid w:val="00AD32B4"/>
    <w:rsid w:val="00B46366"/>
    <w:rsid w:val="00EE1248"/>
    <w:rsid w:val="00EF06F4"/>
    <w:rsid w:val="00F07B4C"/>
    <w:rsid w:val="00F14402"/>
    <w:rsid w:val="00F57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E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67B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6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67B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6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E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8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Бабин</dc:creator>
  <cp:keywords/>
  <dc:description/>
  <cp:lastModifiedBy>Пользователь Windows</cp:lastModifiedBy>
  <cp:revision>8</cp:revision>
  <dcterms:created xsi:type="dcterms:W3CDTF">2015-04-05T22:45:00Z</dcterms:created>
  <dcterms:modified xsi:type="dcterms:W3CDTF">2015-04-14T12:53:00Z</dcterms:modified>
</cp:coreProperties>
</file>